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BBC6F" w14:textId="77777777" w:rsidR="0069200E" w:rsidRPr="0069200E" w:rsidRDefault="0069200E" w:rsidP="0069200E">
      <w:pPr>
        <w:rPr>
          <w:rFonts w:eastAsia="Times New Roman"/>
        </w:rPr>
      </w:pPr>
      <w:r w:rsidRPr="0069200E">
        <w:rPr>
          <w:rFonts w:eastAsia="Times New Roman"/>
          <w:lang w:val="en-GB"/>
        </w:rPr>
        <w:fldChar w:fldCharType="begin"/>
      </w:r>
      <w:r w:rsidRPr="0069200E">
        <w:rPr>
          <w:rFonts w:eastAsia="Times New Roman"/>
          <w:lang w:val="en-GB"/>
        </w:rPr>
        <w:instrText xml:space="preserve"> INCLUDEPICTURE "cid:image001.png@01D9242C.FF4456D0" \* MERGEFORMATINET </w:instrText>
      </w:r>
      <w:r w:rsidRPr="0069200E">
        <w:rPr>
          <w:rFonts w:eastAsia="Times New Roman"/>
          <w:lang w:val="en-GB"/>
        </w:rPr>
        <w:fldChar w:fldCharType="separate"/>
      </w:r>
      <w:r w:rsidRPr="0069200E">
        <w:rPr>
          <w:rFonts w:eastAsia="Times New Roman"/>
          <w:lang w:val="en-GB"/>
        </w:rPr>
        <w:pict w14:anchorId="5A42D53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163.5pt;height:176.25pt">
            <v:imagedata r:id="rId4" r:href="rId5"/>
          </v:shape>
        </w:pict>
      </w:r>
      <w:r w:rsidRPr="0069200E">
        <w:rPr>
          <w:rFonts w:eastAsia="Times New Roman"/>
          <w:lang w:val="en-GB"/>
        </w:rPr>
        <w:fldChar w:fldCharType="end"/>
      </w:r>
    </w:p>
    <w:p w14:paraId="743A83AC" w14:textId="77777777" w:rsidR="0069200E" w:rsidRDefault="0069200E" w:rsidP="0069200E">
      <w:pPr>
        <w:rPr>
          <w:i/>
          <w:iCs/>
          <w:lang w:val="en-GB"/>
        </w:rPr>
      </w:pPr>
      <w:r>
        <w:rPr>
          <w:i/>
          <w:iCs/>
          <w:lang w:val="en-GB"/>
        </w:rPr>
        <w:t>Fabian Chowanetz</w:t>
      </w:r>
      <w:r>
        <w:rPr>
          <w:i/>
          <w:iCs/>
          <w:lang w:val="en-GB"/>
        </w:rPr>
        <w:br/>
        <w:t>Director, Automotive Consulting</w:t>
      </w:r>
    </w:p>
    <w:p w14:paraId="03DA5214" w14:textId="77777777" w:rsidR="0069200E" w:rsidRDefault="0069200E" w:rsidP="0069200E">
      <w:pPr>
        <w:rPr>
          <w:i/>
          <w:iCs/>
          <w:lang w:val="en-DE"/>
        </w:rPr>
      </w:pPr>
    </w:p>
    <w:p w14:paraId="698B6EA7" w14:textId="77777777" w:rsidR="0069200E" w:rsidRDefault="0069200E" w:rsidP="0069200E">
      <w:pPr>
        <w:rPr>
          <w:i/>
          <w:iCs/>
          <w:lang w:val="en-GB"/>
        </w:rPr>
      </w:pPr>
      <w:r>
        <w:rPr>
          <w:i/>
          <w:iCs/>
          <w:lang w:val="en-GB"/>
        </w:rPr>
        <w:t>Fabian Chowanetz is a Director in Automotive Consulting at J.D. Power Europe where he supports clients developing competitive advantages by integrating the Voice of the Customer into their strategic planning and product development.</w:t>
      </w:r>
    </w:p>
    <w:p w14:paraId="2520EF03" w14:textId="77777777" w:rsidR="0069200E" w:rsidRDefault="0069200E" w:rsidP="0069200E">
      <w:pPr>
        <w:rPr>
          <w:i/>
          <w:iCs/>
          <w:lang w:val="en-GB"/>
        </w:rPr>
      </w:pPr>
      <w:r>
        <w:rPr>
          <w:i/>
          <w:iCs/>
          <w:lang w:val="en-GB"/>
        </w:rPr>
        <w:br/>
        <w:t xml:space="preserve">Supporting the development of vehicles, </w:t>
      </w:r>
      <w:proofErr w:type="gramStart"/>
      <w:r>
        <w:rPr>
          <w:i/>
          <w:iCs/>
          <w:lang w:val="en-GB"/>
        </w:rPr>
        <w:t>components</w:t>
      </w:r>
      <w:proofErr w:type="gramEnd"/>
      <w:r>
        <w:rPr>
          <w:i/>
          <w:iCs/>
          <w:lang w:val="en-GB"/>
        </w:rPr>
        <w:t xml:space="preserve"> and interaction concepts for manufacturers around the globe, the focus of his work is on improving in-vehicle controls as well as user experience with digital user interfaces and services. </w:t>
      </w:r>
    </w:p>
    <w:p w14:paraId="7B7E009B" w14:textId="77777777" w:rsidR="0069200E" w:rsidRDefault="0069200E" w:rsidP="0069200E">
      <w:pPr>
        <w:rPr>
          <w:i/>
          <w:iCs/>
          <w:lang w:val="en-GB"/>
        </w:rPr>
      </w:pPr>
      <w:r>
        <w:rPr>
          <w:i/>
          <w:iCs/>
          <w:lang w:val="en-GB"/>
        </w:rPr>
        <w:t>Prior to joining J.D. Power in 2016, Mr. Chowanetz worked at a German premium OEM in series development of digital instrument clusters and control elements, gaining interdisciplinary experience on vehicle development processes.</w:t>
      </w:r>
    </w:p>
    <w:p w14:paraId="2BEA3531" w14:textId="77777777" w:rsidR="0069200E" w:rsidRDefault="0069200E" w:rsidP="0069200E">
      <w:pPr>
        <w:rPr>
          <w:i/>
          <w:iCs/>
          <w:lang w:val="en-GB"/>
        </w:rPr>
      </w:pPr>
      <w:r>
        <w:rPr>
          <w:i/>
          <w:iCs/>
          <w:lang w:val="en-GB"/>
        </w:rPr>
        <w:br/>
        <w:t>Mr. Chowanetz graduated in the field of Human Machine Interaction and holds a Dipl.-Ing. degree in Electrical Engineering from the Technical University of Munich, Germany.</w:t>
      </w:r>
    </w:p>
    <w:p w14:paraId="53076E71" w14:textId="77777777" w:rsidR="0069200E" w:rsidRDefault="0069200E" w:rsidP="0069200E">
      <w:pPr>
        <w:rPr>
          <w:i/>
          <w:iCs/>
          <w:lang w:val="en-GB"/>
        </w:rPr>
      </w:pPr>
      <w:r>
        <w:rPr>
          <w:i/>
          <w:iCs/>
          <w:lang w:val="en-GB"/>
        </w:rPr>
        <w:t>He also holds a Certificate in User Experience from Nielsen Norman Group with specialty recognition in the fields of UX Management and UX Research.</w:t>
      </w:r>
    </w:p>
    <w:p w14:paraId="5D3863AC" w14:textId="77777777" w:rsidR="00E9265C" w:rsidRPr="0069200E" w:rsidRDefault="00E9265C">
      <w:pPr>
        <w:rPr>
          <w:lang w:val="en-GB"/>
        </w:rPr>
      </w:pPr>
    </w:p>
    <w:sectPr w:rsidR="00E9265C" w:rsidRPr="006920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00E"/>
    <w:rsid w:val="0069200E"/>
    <w:rsid w:val="00E92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4E789AF"/>
  <w15:chartTrackingRefBased/>
  <w15:docId w15:val="{A33B8AE9-A4AA-4BC2-B94E-E7FA65CB9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200E"/>
    <w:pPr>
      <w:spacing w:after="0" w:line="240" w:lineRule="auto"/>
    </w:pPr>
    <w:rPr>
      <w:rFonts w:ascii="Calibri" w:hAnsi="Calibri" w:cs="Calibri"/>
      <w:lang w:val="en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0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9242C.FF4456D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Moerck-Claus, Tea</dc:creator>
  <cp:keywords/>
  <dc:description/>
  <cp:lastModifiedBy>Moerck-Claus, Tea</cp:lastModifiedBy>
  <cp:revision>1</cp:revision>
  <dcterms:created xsi:type="dcterms:W3CDTF">2023-01-13T10:27:00Z</dcterms:created>
  <dcterms:modified xsi:type="dcterms:W3CDTF">2023-01-13T10:28:00Z</dcterms:modified>
</cp:coreProperties>
</file>